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56BA9" w14:textId="142F2CB1" w:rsidR="006B5616" w:rsidRPr="002C1414" w:rsidRDefault="006B5616" w:rsidP="006B561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2C1414">
        <w:rPr>
          <w:rFonts w:ascii="Times New Roman" w:hAnsi="Times New Roman" w:cs="Times New Roman"/>
          <w:b/>
          <w:lang w:val="uk-UA"/>
        </w:rPr>
        <w:t>Специфікації та вимоги до постачальників послуг</w:t>
      </w:r>
    </w:p>
    <w:p w14:paraId="7C046B2F" w14:textId="5EB51704" w:rsidR="006B5616" w:rsidRPr="002C1414" w:rsidRDefault="007D5FB4" w:rsidP="006B561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C1414">
        <w:rPr>
          <w:rFonts w:ascii="Times New Roman" w:eastAsia="Times New Roman" w:hAnsi="Times New Roman" w:cs="Times New Roman"/>
          <w:lang w:val="uk-UA"/>
        </w:rPr>
        <w:t xml:space="preserve">Розробка та тестування окремих модулів, технічна підтримка </w:t>
      </w:r>
      <w:proofErr w:type="spellStart"/>
      <w:r w:rsidRPr="002C1414">
        <w:rPr>
          <w:rFonts w:ascii="Times New Roman" w:eastAsia="Times New Roman" w:hAnsi="Times New Roman" w:cs="Times New Roman"/>
          <w:lang w:val="uk-UA"/>
        </w:rPr>
        <w:t>Маркетплейс</w:t>
      </w:r>
      <w:proofErr w:type="spellEnd"/>
      <w:r w:rsidRPr="002C1414"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0F6BE680" w14:textId="4A27DFB1" w:rsidR="00B36662" w:rsidRPr="002C1414" w:rsidRDefault="00B36662" w:rsidP="006B5616">
      <w:pPr>
        <w:spacing w:after="0"/>
        <w:rPr>
          <w:rFonts w:ascii="Times New Roman" w:hAnsi="Times New Roman" w:cs="Times New Roman"/>
          <w:lang w:val="uk-UA"/>
        </w:rPr>
      </w:pPr>
      <w:r w:rsidRPr="002C1414">
        <w:rPr>
          <w:rFonts w:ascii="Times New Roman" w:hAnsi="Times New Roman" w:cs="Times New Roman"/>
          <w:lang w:val="uk-UA"/>
        </w:rPr>
        <w:t xml:space="preserve">Дати: </w:t>
      </w:r>
      <w:r w:rsidR="00306F5A">
        <w:rPr>
          <w:rFonts w:ascii="Times New Roman" w:hAnsi="Times New Roman" w:cs="Times New Roman"/>
          <w:lang w:val="uk-UA"/>
        </w:rPr>
        <w:t xml:space="preserve">9 січня  </w:t>
      </w:r>
      <w:r w:rsidR="007D5FB4" w:rsidRPr="002C1414">
        <w:rPr>
          <w:rFonts w:ascii="Times New Roman" w:hAnsi="Times New Roman" w:cs="Times New Roman"/>
          <w:lang w:val="uk-UA"/>
        </w:rPr>
        <w:t xml:space="preserve">2017 року </w:t>
      </w:r>
      <w:r w:rsidRPr="002C1414">
        <w:rPr>
          <w:rFonts w:ascii="Times New Roman" w:hAnsi="Times New Roman" w:cs="Times New Roman"/>
          <w:lang w:val="uk-UA"/>
        </w:rPr>
        <w:t xml:space="preserve"> </w:t>
      </w:r>
      <w:r w:rsidR="00306F5A">
        <w:rPr>
          <w:rFonts w:ascii="Times New Roman" w:hAnsi="Times New Roman" w:cs="Times New Roman"/>
          <w:lang w:val="uk-UA"/>
        </w:rPr>
        <w:t xml:space="preserve">- 30 грудня 2017 року </w:t>
      </w:r>
    </w:p>
    <w:p w14:paraId="14D369BE" w14:textId="77777777" w:rsidR="007D5FB4" w:rsidRPr="002C1414" w:rsidRDefault="007D5FB4" w:rsidP="006B5616">
      <w:pPr>
        <w:spacing w:after="0"/>
        <w:rPr>
          <w:rFonts w:ascii="Times New Roman" w:hAnsi="Times New Roman" w:cs="Times New Roman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825"/>
      </w:tblGrid>
      <w:tr w:rsidR="007D5FB4" w:rsidRPr="002C1414" w14:paraId="6269F1FC" w14:textId="77777777" w:rsidTr="002C1414">
        <w:trPr>
          <w:jc w:val="center"/>
        </w:trPr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7D5FB4" w:rsidRPr="002C1414" w:rsidRDefault="007D5FB4" w:rsidP="009E615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C1414">
              <w:rPr>
                <w:rFonts w:ascii="Times New Roman" w:hAnsi="Times New Roman" w:cs="Times New Roman"/>
                <w:b/>
                <w:lang w:val="uk-UA"/>
              </w:rPr>
              <w:t>Найменування</w:t>
            </w:r>
          </w:p>
        </w:tc>
        <w:tc>
          <w:tcPr>
            <w:tcW w:w="4825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7D5FB4" w:rsidRPr="002C1414" w:rsidRDefault="007D5FB4" w:rsidP="009E615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C1414">
              <w:rPr>
                <w:rFonts w:ascii="Times New Roman" w:hAnsi="Times New Roman" w:cs="Times New Roman"/>
                <w:b/>
                <w:lang w:val="uk-UA"/>
              </w:rPr>
              <w:t>Коментар</w:t>
            </w:r>
          </w:p>
        </w:tc>
      </w:tr>
      <w:tr w:rsidR="007D5FB4" w:rsidRPr="002C1414" w14:paraId="1EDF9C81" w14:textId="77777777" w:rsidTr="007D5FB4">
        <w:trPr>
          <w:trHeight w:val="533"/>
          <w:jc w:val="center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47C2FFE4" w14:textId="319EA3D4" w:rsidR="007D5FB4" w:rsidRPr="002C1414" w:rsidRDefault="002C1414" w:rsidP="00DF7F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="007D5FB4" w:rsidRPr="002C1414">
              <w:rPr>
                <w:rFonts w:ascii="Times New Roman" w:hAnsi="Times New Roman" w:cs="Times New Roman"/>
                <w:lang w:val="uk-UA"/>
              </w:rPr>
              <w:t xml:space="preserve">Розробка та тестування окремих модулів для онлайн </w:t>
            </w:r>
            <w:r w:rsidR="00DF7FC7">
              <w:rPr>
                <w:rFonts w:ascii="Times New Roman" w:hAnsi="Times New Roman" w:cs="Times New Roman"/>
                <w:lang w:val="uk-UA"/>
              </w:rPr>
              <w:t xml:space="preserve">платформи </w:t>
            </w:r>
            <w:proofErr w:type="spellStart"/>
            <w:r w:rsidR="007D5FB4" w:rsidRPr="002C1414">
              <w:rPr>
                <w:rFonts w:ascii="Times New Roman" w:hAnsi="Times New Roman" w:cs="Times New Roman"/>
                <w:lang w:val="uk-UA"/>
              </w:rPr>
              <w:t>Маркетплейс</w:t>
            </w:r>
            <w:proofErr w:type="spellEnd"/>
            <w:r w:rsidR="007D5FB4" w:rsidRPr="002C141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D5FB4" w:rsidRPr="002C1414" w14:paraId="0ADB7AD6" w14:textId="77777777" w:rsidTr="002C1414">
        <w:trPr>
          <w:trHeight w:val="247"/>
          <w:jc w:val="center"/>
        </w:trPr>
        <w:tc>
          <w:tcPr>
            <w:tcW w:w="4672" w:type="dxa"/>
            <w:shd w:val="clear" w:color="auto" w:fill="auto"/>
            <w:vAlign w:val="center"/>
          </w:tcPr>
          <w:p w14:paraId="30F51135" w14:textId="1BD6D00A" w:rsidR="007D5FB4" w:rsidRPr="00DF7FC7" w:rsidRDefault="00306F5A" w:rsidP="007D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F7FC7">
              <w:rPr>
                <w:rFonts w:ascii="Times New Roman" w:hAnsi="Times New Roman" w:cs="Times New Roman"/>
                <w:color w:val="000000" w:themeColor="text1"/>
              </w:rPr>
              <w:t>Розробка</w:t>
            </w:r>
            <w:proofErr w:type="spellEnd"/>
            <w:r w:rsidRPr="00DF7FC7">
              <w:rPr>
                <w:rFonts w:ascii="Times New Roman" w:hAnsi="Times New Roman" w:cs="Times New Roman"/>
                <w:color w:val="000000" w:themeColor="text1"/>
              </w:rPr>
              <w:t xml:space="preserve"> модулю </w:t>
            </w:r>
            <w:proofErr w:type="spellStart"/>
            <w:r w:rsidRPr="00DF7FC7">
              <w:rPr>
                <w:rFonts w:ascii="Times New Roman" w:hAnsi="Times New Roman" w:cs="Times New Roman"/>
                <w:color w:val="000000" w:themeColor="text1"/>
              </w:rPr>
              <w:t>грантової</w:t>
            </w:r>
            <w:proofErr w:type="spellEnd"/>
            <w:r w:rsidRPr="00DF7F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FC7">
              <w:rPr>
                <w:rFonts w:ascii="Times New Roman" w:hAnsi="Times New Roman" w:cs="Times New Roman"/>
                <w:color w:val="000000" w:themeColor="text1"/>
              </w:rPr>
              <w:t>бази</w:t>
            </w:r>
            <w:proofErr w:type="spellEnd"/>
            <w:r w:rsidRPr="00DF7FC7">
              <w:rPr>
                <w:rFonts w:ascii="Times New Roman" w:hAnsi="Times New Roman" w:cs="Times New Roman"/>
                <w:color w:val="000000" w:themeColor="text1"/>
              </w:rPr>
              <w:t xml:space="preserve"> для </w:t>
            </w:r>
            <w:proofErr w:type="spellStart"/>
            <w:r w:rsidRPr="00DF7FC7">
              <w:rPr>
                <w:rFonts w:ascii="Times New Roman" w:hAnsi="Times New Roman" w:cs="Times New Roman"/>
                <w:color w:val="000000" w:themeColor="text1"/>
              </w:rPr>
              <w:t>Проектів</w:t>
            </w:r>
            <w:proofErr w:type="spellEnd"/>
            <w:r w:rsidRPr="00DF7FC7">
              <w:rPr>
                <w:rFonts w:ascii="Times New Roman" w:hAnsi="Times New Roman" w:cs="Times New Roman"/>
                <w:color w:val="000000" w:themeColor="text1"/>
              </w:rPr>
              <w:t xml:space="preserve"> «Школа </w:t>
            </w:r>
            <w:proofErr w:type="spellStart"/>
            <w:r w:rsidRPr="00DF7FC7">
              <w:rPr>
                <w:rFonts w:ascii="Times New Roman" w:hAnsi="Times New Roman" w:cs="Times New Roman"/>
                <w:color w:val="000000" w:themeColor="text1"/>
              </w:rPr>
              <w:t>фондів</w:t>
            </w:r>
            <w:proofErr w:type="spellEnd"/>
            <w:r w:rsidRPr="00DF7F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DF7FC7">
              <w:rPr>
                <w:rFonts w:ascii="Times New Roman" w:hAnsi="Times New Roman" w:cs="Times New Roman"/>
                <w:color w:val="000000" w:themeColor="text1"/>
              </w:rPr>
              <w:t>громад»  та</w:t>
            </w:r>
            <w:proofErr w:type="gramEnd"/>
            <w:r w:rsidRPr="00DF7F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F7FC7" w:rsidRPr="00DF7FC7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="00DF7FC7" w:rsidRPr="00DF7FC7">
              <w:rPr>
                <w:rFonts w:ascii="Times New Roman" w:eastAsia="Times New Roman" w:hAnsi="Times New Roman" w:cs="Times New Roman"/>
                <w:color w:val="000000"/>
              </w:rPr>
              <w:t>Механізм</w:t>
            </w:r>
            <w:proofErr w:type="spellEnd"/>
            <w:r w:rsidR="00DF7FC7" w:rsidRPr="00DF7FC7">
              <w:rPr>
                <w:rFonts w:ascii="Times New Roman" w:eastAsia="Times New Roman" w:hAnsi="Times New Roman" w:cs="Times New Roman"/>
                <w:color w:val="000000"/>
              </w:rPr>
              <w:t xml:space="preserve"> CD </w:t>
            </w:r>
            <w:proofErr w:type="spellStart"/>
            <w:r w:rsidR="00DF7FC7" w:rsidRPr="00DF7FC7">
              <w:rPr>
                <w:rFonts w:ascii="Times New Roman" w:eastAsia="Times New Roman" w:hAnsi="Times New Roman" w:cs="Times New Roman"/>
                <w:color w:val="000000"/>
              </w:rPr>
              <w:t>Marketplace</w:t>
            </w:r>
            <w:proofErr w:type="spellEnd"/>
            <w:r w:rsidR="00DF7FC7" w:rsidRPr="00DF7FC7">
              <w:rPr>
                <w:rFonts w:ascii="Times New Roman" w:eastAsia="Times New Roman" w:hAnsi="Times New Roman" w:cs="Times New Roman"/>
                <w:color w:val="000000"/>
              </w:rPr>
              <w:t xml:space="preserve"> для активностей проекту ENGAGE</w:t>
            </w:r>
            <w:r w:rsidR="00DF7FC7" w:rsidRPr="00DF7FC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25" w:type="dxa"/>
            <w:shd w:val="clear" w:color="auto" w:fill="auto"/>
          </w:tcPr>
          <w:p w14:paraId="11EEA277" w14:textId="2B520602" w:rsidR="007D5FB4" w:rsidRPr="002C1414" w:rsidRDefault="00DF7FC7" w:rsidP="00252F1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Створення грантової бази для проектів </w:t>
            </w:r>
          </w:p>
        </w:tc>
      </w:tr>
      <w:tr w:rsidR="007D5FB4" w:rsidRPr="002C1414" w14:paraId="189C5682" w14:textId="77777777" w:rsidTr="002C1414">
        <w:trPr>
          <w:trHeight w:val="247"/>
          <w:jc w:val="center"/>
        </w:trPr>
        <w:tc>
          <w:tcPr>
            <w:tcW w:w="4672" w:type="dxa"/>
            <w:shd w:val="clear" w:color="auto" w:fill="auto"/>
            <w:vAlign w:val="center"/>
          </w:tcPr>
          <w:p w14:paraId="239D700B" w14:textId="035370AA" w:rsidR="007D5FB4" w:rsidRPr="002C1414" w:rsidRDefault="007D5FB4" w:rsidP="00DF7FC7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C1414">
              <w:rPr>
                <w:rFonts w:ascii="Times New Roman" w:hAnsi="Times New Roman" w:cs="Times New Roman"/>
                <w:color w:val="000000" w:themeColor="text1"/>
              </w:rPr>
              <w:t>Розробка</w:t>
            </w:r>
            <w:proofErr w:type="spellEnd"/>
            <w:r w:rsidRPr="002C14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F7FC7">
              <w:rPr>
                <w:rFonts w:ascii="Times New Roman" w:hAnsi="Times New Roman" w:cs="Times New Roman"/>
                <w:color w:val="000000" w:themeColor="text1"/>
              </w:rPr>
              <w:t xml:space="preserve">модулю </w:t>
            </w:r>
            <w:proofErr w:type="gramStart"/>
            <w:r w:rsidR="00DF7FC7">
              <w:rPr>
                <w:rFonts w:ascii="Times New Roman" w:hAnsi="Times New Roman" w:cs="Times New Roman"/>
                <w:color w:val="000000" w:themeColor="text1"/>
              </w:rPr>
              <w:t>он-</w:t>
            </w:r>
            <w:proofErr w:type="spellStart"/>
            <w:r w:rsidR="00DF7FC7">
              <w:rPr>
                <w:rFonts w:ascii="Times New Roman" w:hAnsi="Times New Roman" w:cs="Times New Roman"/>
                <w:color w:val="000000" w:themeColor="text1"/>
              </w:rPr>
              <w:t>лайн</w:t>
            </w:r>
            <w:proofErr w:type="spellEnd"/>
            <w:proofErr w:type="gramEnd"/>
            <w:r w:rsidR="00DF7F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F7FC7">
              <w:rPr>
                <w:rFonts w:ascii="Times New Roman" w:hAnsi="Times New Roman" w:cs="Times New Roman"/>
                <w:color w:val="000000" w:themeColor="text1"/>
              </w:rPr>
              <w:t>розгляду</w:t>
            </w:r>
            <w:proofErr w:type="spellEnd"/>
            <w:r w:rsidR="00DF7F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F7FC7">
              <w:rPr>
                <w:rFonts w:ascii="Times New Roman" w:hAnsi="Times New Roman" w:cs="Times New Roman"/>
                <w:color w:val="000000" w:themeColor="text1"/>
              </w:rPr>
              <w:t>проектів</w:t>
            </w:r>
            <w:proofErr w:type="spellEnd"/>
            <w:r w:rsidR="00DF7F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F7FC7">
              <w:rPr>
                <w:rFonts w:ascii="Times New Roman" w:hAnsi="Times New Roman" w:cs="Times New Roman"/>
                <w:color w:val="000000" w:themeColor="text1"/>
              </w:rPr>
              <w:t>Відбірковою</w:t>
            </w:r>
            <w:proofErr w:type="spellEnd"/>
            <w:r w:rsidR="00DF7F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F7FC7">
              <w:rPr>
                <w:rFonts w:ascii="Times New Roman" w:hAnsi="Times New Roman" w:cs="Times New Roman"/>
                <w:color w:val="000000" w:themeColor="text1"/>
              </w:rPr>
              <w:t>Комісією</w:t>
            </w:r>
            <w:proofErr w:type="spellEnd"/>
          </w:p>
        </w:tc>
        <w:tc>
          <w:tcPr>
            <w:tcW w:w="4825" w:type="dxa"/>
            <w:shd w:val="clear" w:color="auto" w:fill="auto"/>
          </w:tcPr>
          <w:p w14:paraId="54032B2E" w14:textId="48708F85" w:rsidR="007D5FB4" w:rsidRPr="002C1414" w:rsidRDefault="00DF7FC7" w:rsidP="00252F1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Створення віддаленого доступу до бази проектів поданого на засідання зареєстрованих експертів, он-лайн оцінка проектів, підготовка протоколу засідання, оповіщення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грантерів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про результати розгляду їх проекту. </w:t>
            </w:r>
          </w:p>
        </w:tc>
      </w:tr>
      <w:tr w:rsidR="007D5FB4" w:rsidRPr="002C1414" w14:paraId="59A74817" w14:textId="77777777" w:rsidTr="002C1414">
        <w:trPr>
          <w:trHeight w:val="247"/>
          <w:jc w:val="center"/>
        </w:trPr>
        <w:tc>
          <w:tcPr>
            <w:tcW w:w="4672" w:type="dxa"/>
            <w:shd w:val="clear" w:color="auto" w:fill="auto"/>
            <w:vAlign w:val="center"/>
          </w:tcPr>
          <w:p w14:paraId="62B15520" w14:textId="3315D418" w:rsidR="007D5FB4" w:rsidRPr="002C1414" w:rsidRDefault="00DF7FC7" w:rsidP="00DF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Розробка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модулю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звітності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грантерів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825" w:type="dxa"/>
            <w:shd w:val="clear" w:color="auto" w:fill="auto"/>
          </w:tcPr>
          <w:p w14:paraId="63C00C5D" w14:textId="36A27CC5" w:rsidR="007D5FB4" w:rsidRPr="002C1414" w:rsidRDefault="00DF7FC7" w:rsidP="00252F1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Створення модулю, що містить повну інформацію про подані звіти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грантером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, генерування документів про прийняття звіту та закриття проекту, зміна статусу</w:t>
            </w:r>
          </w:p>
        </w:tc>
      </w:tr>
      <w:tr w:rsidR="002C1414" w:rsidRPr="002C1414" w14:paraId="37C28E8B" w14:textId="77777777" w:rsidTr="00BC53CA">
        <w:trPr>
          <w:trHeight w:val="247"/>
          <w:jc w:val="center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4448CBE3" w14:textId="1AC40451" w:rsidR="002C1414" w:rsidRPr="002C1414" w:rsidRDefault="002C1414" w:rsidP="00DF7FC7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  <w:r w:rsidRPr="002C1414">
              <w:rPr>
                <w:rFonts w:ascii="Times New Roman" w:hAnsi="Times New Roman" w:cs="Times New Roman"/>
                <w:color w:val="000000" w:themeColor="text1"/>
                <w:lang w:val="uk-UA"/>
              </w:rPr>
              <w:t>Технічна підтримка он</w:t>
            </w:r>
            <w:r w:rsidR="00DF7FC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  <w:r w:rsidRPr="002C141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лайн </w:t>
            </w:r>
            <w:r w:rsidR="00DF7FC7">
              <w:rPr>
                <w:rFonts w:ascii="Times New Roman" w:hAnsi="Times New Roman" w:cs="Times New Roman"/>
                <w:color w:val="000000" w:themeColor="text1"/>
                <w:lang w:val="uk-UA"/>
              </w:rPr>
              <w:t>платформи</w:t>
            </w:r>
          </w:p>
        </w:tc>
      </w:tr>
      <w:tr w:rsidR="002C1414" w:rsidRPr="002C1414" w14:paraId="6D2A26F5" w14:textId="77777777" w:rsidTr="002C1414">
        <w:trPr>
          <w:trHeight w:val="519"/>
          <w:jc w:val="center"/>
        </w:trPr>
        <w:tc>
          <w:tcPr>
            <w:tcW w:w="4672" w:type="dxa"/>
            <w:shd w:val="clear" w:color="auto" w:fill="auto"/>
            <w:vAlign w:val="center"/>
          </w:tcPr>
          <w:p w14:paraId="3DED780C" w14:textId="1EC82F1D" w:rsidR="002C1414" w:rsidRPr="002C1414" w:rsidRDefault="002C1414" w:rsidP="00252F1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C1414">
              <w:rPr>
                <w:rFonts w:ascii="Times New Roman" w:hAnsi="Times New Roman" w:cs="Times New Roman"/>
                <w:color w:val="000000" w:themeColor="text1"/>
                <w:lang w:val="uk-UA"/>
              </w:rPr>
              <w:t>Усунення помилок, виявлених під час роботи</w:t>
            </w:r>
          </w:p>
        </w:tc>
        <w:tc>
          <w:tcPr>
            <w:tcW w:w="4825" w:type="dxa"/>
            <w:shd w:val="clear" w:color="auto" w:fill="auto"/>
            <w:vAlign w:val="center"/>
          </w:tcPr>
          <w:p w14:paraId="71CD545B" w14:textId="7AFFAF1A" w:rsidR="002C1414" w:rsidRPr="002C1414" w:rsidRDefault="002C1414" w:rsidP="00252F1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bookmarkStart w:id="0" w:name="_GoBack"/>
            <w:bookmarkEnd w:id="0"/>
          </w:p>
        </w:tc>
      </w:tr>
      <w:tr w:rsidR="002C1414" w:rsidRPr="002C1414" w14:paraId="53C75882" w14:textId="77777777" w:rsidTr="002C1414">
        <w:trPr>
          <w:trHeight w:val="247"/>
          <w:jc w:val="center"/>
        </w:trPr>
        <w:tc>
          <w:tcPr>
            <w:tcW w:w="4672" w:type="dxa"/>
            <w:shd w:val="clear" w:color="auto" w:fill="auto"/>
            <w:vAlign w:val="center"/>
          </w:tcPr>
          <w:p w14:paraId="1008F222" w14:textId="4CD8917B" w:rsidR="002C1414" w:rsidRPr="002C1414" w:rsidRDefault="002C1414" w:rsidP="00252F1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C141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Надання консультацій </w:t>
            </w:r>
            <w:proofErr w:type="spellStart"/>
            <w:r w:rsidRPr="002C1414">
              <w:rPr>
                <w:rFonts w:ascii="Times New Roman" w:hAnsi="Times New Roman" w:cs="Times New Roman"/>
                <w:color w:val="000000" w:themeColor="text1"/>
                <w:lang w:val="uk-UA"/>
              </w:rPr>
              <w:t>грантерам</w:t>
            </w:r>
            <w:proofErr w:type="spellEnd"/>
            <w:r w:rsidRPr="002C141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та грантовим менеджерам ІСАР Єднання </w:t>
            </w:r>
            <w:r w:rsidR="00DF7FC7">
              <w:rPr>
                <w:rFonts w:ascii="Times New Roman" w:hAnsi="Times New Roman" w:cs="Times New Roman"/>
                <w:color w:val="000000" w:themeColor="text1"/>
                <w:lang w:val="uk-UA"/>
              </w:rPr>
              <w:t>стосовно роботи он-ла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йн системи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Маркетплейс</w:t>
            </w:r>
            <w:proofErr w:type="spellEnd"/>
          </w:p>
        </w:tc>
        <w:tc>
          <w:tcPr>
            <w:tcW w:w="4825" w:type="dxa"/>
            <w:shd w:val="clear" w:color="auto" w:fill="auto"/>
            <w:vAlign w:val="center"/>
          </w:tcPr>
          <w:p w14:paraId="423DB14B" w14:textId="77777777" w:rsidR="002C1414" w:rsidRPr="002C1414" w:rsidRDefault="002C1414" w:rsidP="00252F1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14:paraId="4DE99C69" w14:textId="77777777" w:rsidR="00B36662" w:rsidRPr="002C1414" w:rsidRDefault="00B36662" w:rsidP="006B5616">
      <w:pPr>
        <w:jc w:val="both"/>
        <w:rPr>
          <w:rFonts w:ascii="Times New Roman" w:hAnsi="Times New Roman" w:cs="Times New Roman"/>
          <w:lang w:val="uk-UA"/>
        </w:rPr>
      </w:pPr>
    </w:p>
    <w:p w14:paraId="7A2E807A" w14:textId="5F470408" w:rsidR="006B5616" w:rsidRPr="002C1414" w:rsidRDefault="006B5616" w:rsidP="006B5616">
      <w:pPr>
        <w:jc w:val="both"/>
        <w:rPr>
          <w:rFonts w:ascii="Times New Roman" w:hAnsi="Times New Roman" w:cs="Times New Roman"/>
          <w:u w:val="single"/>
          <w:lang w:val="uk-UA"/>
        </w:rPr>
      </w:pPr>
      <w:r w:rsidRPr="002C1414">
        <w:rPr>
          <w:rFonts w:ascii="Times New Roman" w:hAnsi="Times New Roman" w:cs="Times New Roman"/>
          <w:lang w:val="uk-UA"/>
        </w:rPr>
        <w:t>Специфікації комерційних пропозицій Учасників повинні бути еквівалентними вищенаведеним специфікаціям.</w:t>
      </w:r>
      <w:r w:rsidR="00A34B6C" w:rsidRPr="002C1414">
        <w:rPr>
          <w:rFonts w:ascii="Times New Roman" w:hAnsi="Times New Roman" w:cs="Times New Roman"/>
          <w:lang w:val="uk-UA"/>
        </w:rPr>
        <w:t xml:space="preserve"> </w:t>
      </w:r>
      <w:r w:rsidRPr="002C1414">
        <w:rPr>
          <w:rFonts w:ascii="Times New Roman" w:hAnsi="Times New Roman" w:cs="Times New Roman"/>
          <w:lang w:val="uk-UA"/>
        </w:rPr>
        <w:t>Комерційна пропозиція повинна бути дійсною не менше 60 календарних днів з дати закриття тендеру, про що повинно бути зазначено в комерційній пропозиції.</w:t>
      </w:r>
      <w:r w:rsidR="00A34B6C" w:rsidRPr="002C1414">
        <w:rPr>
          <w:rFonts w:ascii="Times New Roman" w:hAnsi="Times New Roman" w:cs="Times New Roman"/>
          <w:lang w:val="uk-UA"/>
        </w:rPr>
        <w:t xml:space="preserve"> </w:t>
      </w:r>
      <w:r w:rsidR="00D40EB8" w:rsidRPr="002C1414">
        <w:rPr>
          <w:rFonts w:ascii="Times New Roman" w:hAnsi="Times New Roman" w:cs="Times New Roman"/>
          <w:lang w:val="uk-UA"/>
        </w:rPr>
        <w:t>Комерційні пропозиції можуть включати повний пакет послуг чи частини.</w:t>
      </w:r>
      <w:r w:rsidR="00A34B6C" w:rsidRPr="002C1414">
        <w:rPr>
          <w:rFonts w:ascii="Times New Roman" w:hAnsi="Times New Roman" w:cs="Times New Roman"/>
          <w:lang w:val="uk-UA"/>
        </w:rPr>
        <w:t xml:space="preserve"> </w:t>
      </w:r>
      <w:r w:rsidRPr="002C1414">
        <w:rPr>
          <w:rFonts w:ascii="Times New Roman" w:hAnsi="Times New Roman" w:cs="Times New Roman"/>
          <w:lang w:val="uk-UA"/>
        </w:rPr>
        <w:t xml:space="preserve">Вартість послуг в комерційних пропозиціях вказується в гривнях. </w:t>
      </w:r>
    </w:p>
    <w:p w14:paraId="61E60C52" w14:textId="42729816" w:rsidR="002718B2" w:rsidRPr="002C1414" w:rsidRDefault="006B5616" w:rsidP="006B561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C1414">
        <w:rPr>
          <w:rFonts w:ascii="Times New Roman" w:hAnsi="Times New Roman" w:cs="Times New Roman"/>
          <w:lang w:val="uk-UA"/>
        </w:rPr>
        <w:t>Комерційні пропозиції, які не відповідають цим вимогам не будуть враховані ІСАР Єднання.</w:t>
      </w:r>
    </w:p>
    <w:sectPr w:rsidR="002718B2" w:rsidRPr="002C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0AB05" w14:textId="77777777" w:rsidR="000F314D" w:rsidRDefault="000F314D" w:rsidP="000206AD">
      <w:pPr>
        <w:spacing w:after="0" w:line="240" w:lineRule="auto"/>
      </w:pPr>
      <w:r>
        <w:separator/>
      </w:r>
    </w:p>
  </w:endnote>
  <w:endnote w:type="continuationSeparator" w:id="0">
    <w:p w14:paraId="66556F04" w14:textId="77777777" w:rsidR="000F314D" w:rsidRDefault="000F314D" w:rsidP="0002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79710" w14:textId="77777777" w:rsidR="000F314D" w:rsidRDefault="000F314D" w:rsidP="000206AD">
      <w:pPr>
        <w:spacing w:after="0" w:line="240" w:lineRule="auto"/>
      </w:pPr>
      <w:r>
        <w:separator/>
      </w:r>
    </w:p>
  </w:footnote>
  <w:footnote w:type="continuationSeparator" w:id="0">
    <w:p w14:paraId="1B0D91C9" w14:textId="77777777" w:rsidR="000F314D" w:rsidRDefault="000F314D" w:rsidP="00020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B2"/>
    <w:rsid w:val="000206AD"/>
    <w:rsid w:val="00067D7B"/>
    <w:rsid w:val="000A08E1"/>
    <w:rsid w:val="000E0174"/>
    <w:rsid w:val="000E215D"/>
    <w:rsid w:val="000F160E"/>
    <w:rsid w:val="000F314D"/>
    <w:rsid w:val="00100D38"/>
    <w:rsid w:val="001037AD"/>
    <w:rsid w:val="002279B8"/>
    <w:rsid w:val="002718B2"/>
    <w:rsid w:val="00285777"/>
    <w:rsid w:val="002C1414"/>
    <w:rsid w:val="002D12F5"/>
    <w:rsid w:val="002F5280"/>
    <w:rsid w:val="00306F5A"/>
    <w:rsid w:val="004576E6"/>
    <w:rsid w:val="0058514E"/>
    <w:rsid w:val="006504EA"/>
    <w:rsid w:val="006B5616"/>
    <w:rsid w:val="007108C1"/>
    <w:rsid w:val="007C757D"/>
    <w:rsid w:val="007D5FB4"/>
    <w:rsid w:val="00852118"/>
    <w:rsid w:val="0088660C"/>
    <w:rsid w:val="008C7B83"/>
    <w:rsid w:val="009A02B3"/>
    <w:rsid w:val="009E615F"/>
    <w:rsid w:val="00A111BE"/>
    <w:rsid w:val="00A13CEF"/>
    <w:rsid w:val="00A34B6C"/>
    <w:rsid w:val="00A52F68"/>
    <w:rsid w:val="00A63ED1"/>
    <w:rsid w:val="00A80E0A"/>
    <w:rsid w:val="00A81D24"/>
    <w:rsid w:val="00A91CBA"/>
    <w:rsid w:val="00AD680E"/>
    <w:rsid w:val="00B02331"/>
    <w:rsid w:val="00B36662"/>
    <w:rsid w:val="00B40A16"/>
    <w:rsid w:val="00BD3AEC"/>
    <w:rsid w:val="00CA0614"/>
    <w:rsid w:val="00CA1BB4"/>
    <w:rsid w:val="00CC117D"/>
    <w:rsid w:val="00D24A6F"/>
    <w:rsid w:val="00D24ED6"/>
    <w:rsid w:val="00D30046"/>
    <w:rsid w:val="00D35887"/>
    <w:rsid w:val="00D40EB8"/>
    <w:rsid w:val="00DF7FC7"/>
    <w:rsid w:val="00E8589F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74CA5"/>
  <w15:docId w15:val="{2DBF3982-B03E-4328-9C17-EBEF214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  <w:style w:type="paragraph" w:styleId="a7">
    <w:name w:val="header"/>
    <w:basedOn w:val="a"/>
    <w:link w:val="a8"/>
    <w:uiPriority w:val="99"/>
    <w:unhideWhenUsed/>
    <w:rsid w:val="0002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06AD"/>
  </w:style>
  <w:style w:type="paragraph" w:styleId="a9">
    <w:name w:val="footer"/>
    <w:basedOn w:val="a"/>
    <w:link w:val="aa"/>
    <w:uiPriority w:val="99"/>
    <w:unhideWhenUsed/>
    <w:rsid w:val="0002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пользователь Microsoft Office</cp:lastModifiedBy>
  <cp:revision>3</cp:revision>
  <cp:lastPrinted>2017-03-20T11:57:00Z</cp:lastPrinted>
  <dcterms:created xsi:type="dcterms:W3CDTF">2018-02-02T10:50:00Z</dcterms:created>
  <dcterms:modified xsi:type="dcterms:W3CDTF">2018-02-02T11:01:00Z</dcterms:modified>
</cp:coreProperties>
</file>